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0"/>
        <w:ind w:left="100" w:right="0" w:firstLine="0"/>
        <w:jc w:val="left"/>
        <w:rPr>
          <w:sz w:val="36"/>
        </w:rPr>
      </w:pPr>
      <w:r>
        <w:rPr>
          <w:i/>
          <w:sz w:val="36"/>
        </w:rPr>
        <w:t>CITADELLE</w:t>
      </w:r>
      <w:r>
        <w:rPr>
          <w:i/>
          <w:spacing w:val="-5"/>
          <w:sz w:val="36"/>
        </w:rPr>
        <w:t> </w:t>
      </w:r>
      <w:r>
        <w:rPr>
          <w:i/>
          <w:sz w:val="36"/>
        </w:rPr>
        <w:t>LA</w:t>
      </w:r>
      <w:r>
        <w:rPr>
          <w:i/>
          <w:spacing w:val="-18"/>
          <w:sz w:val="36"/>
        </w:rPr>
        <w:t> </w:t>
      </w:r>
      <w:r>
        <w:rPr>
          <w:i/>
          <w:sz w:val="36"/>
        </w:rPr>
        <w:t>FERRIÈRE</w:t>
      </w:r>
      <w:r>
        <w:rPr>
          <w:i/>
          <w:spacing w:val="8"/>
          <w:sz w:val="36"/>
        </w:rPr>
        <w:t> </w:t>
      </w:r>
      <w:r>
        <w:rPr>
          <w:sz w:val="36"/>
        </w:rPr>
        <w:t>BY</w:t>
      </w:r>
      <w:r>
        <w:rPr>
          <w:spacing w:val="-11"/>
          <w:sz w:val="36"/>
        </w:rPr>
        <w:t> </w:t>
      </w:r>
      <w:r>
        <w:rPr>
          <w:sz w:val="36"/>
        </w:rPr>
        <w:t>REBECCA</w:t>
      </w:r>
      <w:r>
        <w:rPr>
          <w:spacing w:val="-24"/>
          <w:sz w:val="36"/>
        </w:rPr>
        <w:t> </w:t>
      </w:r>
      <w:r>
        <w:rPr>
          <w:sz w:val="36"/>
        </w:rPr>
        <w:t>HINSON</w:t>
      </w:r>
    </w:p>
    <w:p>
      <w:pPr>
        <w:spacing w:before="302"/>
        <w:ind w:left="100" w:right="0" w:firstLine="0"/>
        <w:jc w:val="left"/>
        <w:rPr>
          <w:sz w:val="28"/>
        </w:rPr>
      </w:pPr>
      <w:r>
        <w:rPr>
          <w:sz w:val="28"/>
        </w:rPr>
        <w:t>(HISTORY/NONFICTION)</w:t>
      </w:r>
    </w:p>
    <w:p>
      <w:pPr>
        <w:pStyle w:val="BodyText"/>
        <w:rPr>
          <w:sz w:val="25"/>
        </w:rPr>
      </w:pPr>
    </w:p>
    <w:p>
      <w:pPr>
        <w:spacing w:line="501" w:lineRule="auto" w:before="1"/>
        <w:ind w:left="100" w:right="3224" w:firstLine="0"/>
        <w:jc w:val="left"/>
        <w:rPr>
          <w:sz w:val="22"/>
        </w:rPr>
      </w:pPr>
      <w:r>
        <w:rPr>
          <w:b/>
          <w:sz w:val="24"/>
        </w:rPr>
        <w:t>Questions for </w:t>
      </w:r>
      <w:r>
        <w:rPr>
          <w:rFonts w:ascii="Arial-BoldItalicMT" w:hAnsi="Arial-BoldItalicMT"/>
          <w:b/>
          <w:i/>
          <w:sz w:val="24"/>
        </w:rPr>
        <w:t>Citadelle La Ferrière </w:t>
      </w:r>
      <w:r>
        <w:rPr>
          <w:b/>
          <w:sz w:val="24"/>
        </w:rPr>
        <w:t>by Rebecca Hinson</w:t>
      </w:r>
      <w:r>
        <w:rPr>
          <w:b/>
          <w:spacing w:val="-65"/>
          <w:sz w:val="24"/>
        </w:rPr>
        <w:t> </w:t>
      </w:r>
      <w:r>
        <w:rPr>
          <w:i/>
          <w:sz w:val="22"/>
        </w:rPr>
        <w:t>Citadelle Laferrière </w:t>
      </w:r>
      <w:r>
        <w:rPr>
          <w:sz w:val="22"/>
        </w:rPr>
        <w:t>book link</w:t>
      </w:r>
      <w:r>
        <w:rPr>
          <w:i/>
          <w:sz w:val="22"/>
        </w:rPr>
        <w:t>:</w:t>
      </w:r>
      <w:r>
        <w:rPr>
          <w:i/>
          <w:spacing w:val="1"/>
          <w:sz w:val="22"/>
        </w:rPr>
        <w:t> </w:t>
      </w:r>
      <w:hyperlink r:id="rId5">
        <w:r>
          <w:rPr>
            <w:color w:val="1154CC"/>
            <w:sz w:val="22"/>
            <w:u w:val="thick" w:color="1154CC"/>
          </w:rPr>
          <w:t>https://www.youtube.com/watch?v=sPofmuQVTns&amp;t=265s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pt;margin-top:15.968233pt;width:442pt;height:47pt;mso-position-horizontal-relative:page;mso-position-vertical-relative:paragraph;z-index:-15728640;mso-wrap-distance-left:0;mso-wrap-distance-right:0" type="#_x0000_t202" id="docshape1" filled="false" stroked="true" strokeweight="1.0pt" strokecolor="#000000">
            <v:textbox inset="0,0,0,0">
              <w:txbxContent>
                <w:p>
                  <w:pPr>
                    <w:spacing w:before="351"/>
                    <w:ind w:left="84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LEVEL</w:t>
                  </w:r>
                  <w:r>
                    <w:rPr>
                      <w:spacing w:val="-1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1: What does it say?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General</w:t>
      </w:r>
      <w:r>
        <w:rPr>
          <w:spacing w:val="-10"/>
        </w:rPr>
        <w:t> </w:t>
      </w:r>
      <w:r>
        <w:rPr/>
        <w:t>Understanding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07" w:val="left" w:leader="none"/>
          <w:tab w:pos="1209" w:val="left" w:leader="none"/>
        </w:tabs>
        <w:spacing w:line="276" w:lineRule="auto" w:before="0" w:after="0"/>
        <w:ind w:left="820" w:right="1250" w:firstLine="0"/>
        <w:jc w:val="left"/>
        <w:rPr>
          <w:sz w:val="22"/>
        </w:rPr>
      </w:pPr>
      <w:r>
        <w:rPr>
          <w:sz w:val="22"/>
        </w:rPr>
        <w:t>Citing</w:t>
      </w:r>
      <w:r>
        <w:rPr>
          <w:spacing w:val="-7"/>
          <w:sz w:val="22"/>
        </w:rPr>
        <w:t> </w:t>
      </w:r>
      <w:r>
        <w:rPr>
          <w:sz w:val="22"/>
        </w:rPr>
        <w:t>specific</w:t>
      </w:r>
      <w:r>
        <w:rPr>
          <w:spacing w:val="-6"/>
          <w:sz w:val="22"/>
        </w:rPr>
        <w:t> </w:t>
      </w:r>
      <w:r>
        <w:rPr>
          <w:sz w:val="22"/>
        </w:rPr>
        <w:t>details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text,</w:t>
      </w:r>
      <w:r>
        <w:rPr>
          <w:spacing w:val="-6"/>
          <w:sz w:val="22"/>
        </w:rPr>
        <w:t> </w:t>
      </w:r>
      <w:r>
        <w:rPr>
          <w:sz w:val="22"/>
        </w:rPr>
        <w:t>name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historical,</w:t>
      </w:r>
      <w:r>
        <w:rPr>
          <w:spacing w:val="-6"/>
          <w:sz w:val="22"/>
        </w:rPr>
        <w:t> </w:t>
      </w:r>
      <w:r>
        <w:rPr>
          <w:sz w:val="22"/>
        </w:rPr>
        <w:t>biographical,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architectural</w:t>
      </w:r>
      <w:r>
        <w:rPr>
          <w:spacing w:val="-2"/>
          <w:sz w:val="22"/>
        </w:rPr>
        <w:t> </w:t>
      </w:r>
      <w:r>
        <w:rPr>
          <w:sz w:val="22"/>
        </w:rPr>
        <w:t>themes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i/>
          <w:sz w:val="22"/>
        </w:rPr>
        <w:t>Citadelle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Ferrière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</w:pPr>
      <w:r>
        <w:rPr/>
        <w:t>Key</w:t>
      </w:r>
      <w:r>
        <w:rPr>
          <w:spacing w:val="-5"/>
        </w:rPr>
        <w:t> </w:t>
      </w:r>
      <w:r>
        <w:rPr/>
        <w:t>Details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07" w:val="left" w:leader="none"/>
          <w:tab w:pos="1209" w:val="left" w:leader="none"/>
        </w:tabs>
        <w:spacing w:line="276" w:lineRule="auto" w:before="0" w:after="0"/>
        <w:ind w:left="820" w:right="187" w:firstLine="0"/>
        <w:jc w:val="left"/>
        <w:rPr>
          <w:sz w:val="22"/>
        </w:rPr>
      </w:pP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three</w:t>
      </w:r>
      <w:r>
        <w:rPr>
          <w:spacing w:val="-6"/>
          <w:sz w:val="22"/>
        </w:rPr>
        <w:t> </w:t>
      </w:r>
      <w:r>
        <w:rPr>
          <w:sz w:val="22"/>
        </w:rPr>
        <w:t>countries</w:t>
      </w:r>
      <w:r>
        <w:rPr>
          <w:spacing w:val="-7"/>
          <w:sz w:val="22"/>
        </w:rPr>
        <w:t> </w:t>
      </w:r>
      <w:r>
        <w:rPr>
          <w:sz w:val="22"/>
        </w:rPr>
        <w:t>fought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Saint-Domingue?</w:t>
      </w:r>
      <w:r>
        <w:rPr>
          <w:spacing w:val="-6"/>
          <w:sz w:val="22"/>
        </w:rPr>
        <w:t> </w:t>
      </w:r>
      <w:r>
        <w:rPr>
          <w:sz w:val="22"/>
        </w:rPr>
        <w:t>Why</w:t>
      </w:r>
      <w:r>
        <w:rPr>
          <w:spacing w:val="-7"/>
          <w:sz w:val="22"/>
        </w:rPr>
        <w:t> </w:t>
      </w:r>
      <w:r>
        <w:rPr>
          <w:sz w:val="22"/>
        </w:rPr>
        <w:t>did</w:t>
      </w:r>
      <w:r>
        <w:rPr>
          <w:spacing w:val="-6"/>
          <w:sz w:val="22"/>
        </w:rPr>
        <w:t> </w:t>
      </w:r>
      <w:r>
        <w:rPr>
          <w:sz w:val="22"/>
        </w:rPr>
        <w:t>Louverture</w:t>
      </w:r>
      <w:r>
        <w:rPr>
          <w:spacing w:val="-7"/>
          <w:sz w:val="22"/>
        </w:rPr>
        <w:t> </w:t>
      </w:r>
      <w:r>
        <w:rPr>
          <w:sz w:val="22"/>
        </w:rPr>
        <w:t>switch</w:t>
      </w:r>
      <w:r>
        <w:rPr>
          <w:spacing w:val="1"/>
          <w:sz w:val="22"/>
        </w:rPr>
        <w:t> </w:t>
      </w:r>
      <w:r>
        <w:rPr>
          <w:sz w:val="22"/>
        </w:rPr>
        <w:t>sides?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07" w:val="left" w:leader="none"/>
          <w:tab w:pos="1209" w:val="left" w:leader="none"/>
        </w:tabs>
        <w:spacing w:line="276" w:lineRule="auto" w:before="0" w:after="0"/>
        <w:ind w:left="820" w:right="761" w:firstLine="0"/>
        <w:jc w:val="left"/>
        <w:rPr>
          <w:sz w:val="22"/>
        </w:rPr>
      </w:pPr>
      <w:r>
        <w:rPr>
          <w:sz w:val="22"/>
        </w:rPr>
        <w:t>What</w:t>
      </w:r>
      <w:r>
        <w:rPr>
          <w:spacing w:val="-8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relationships</w:t>
      </w:r>
      <w:r>
        <w:rPr>
          <w:spacing w:val="-7"/>
          <w:sz w:val="22"/>
        </w:rPr>
        <w:t> </w:t>
      </w:r>
      <w:r>
        <w:rPr>
          <w:sz w:val="22"/>
        </w:rPr>
        <w:t>between</w:t>
      </w:r>
      <w:r>
        <w:rPr>
          <w:spacing w:val="-8"/>
          <w:sz w:val="22"/>
        </w:rPr>
        <w:t> </w:t>
      </w:r>
      <w:r>
        <w:rPr>
          <w:sz w:val="22"/>
        </w:rPr>
        <w:t>Louverture,</w:t>
      </w:r>
      <w:r>
        <w:rPr>
          <w:spacing w:val="-7"/>
          <w:sz w:val="22"/>
        </w:rPr>
        <w:t> </w:t>
      </w:r>
      <w:r>
        <w:rPr>
          <w:sz w:val="22"/>
        </w:rPr>
        <w:t>Dessalines,</w:t>
      </w:r>
      <w:r>
        <w:rPr>
          <w:spacing w:val="-7"/>
          <w:sz w:val="22"/>
        </w:rPr>
        <w:t> </w:t>
      </w:r>
      <w:r>
        <w:rPr>
          <w:sz w:val="22"/>
        </w:rPr>
        <w:t>Christophe,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Pétion?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07" w:val="left" w:leader="none"/>
          <w:tab w:pos="1209" w:val="left" w:leader="none"/>
        </w:tabs>
        <w:spacing w:line="240" w:lineRule="auto" w:before="0" w:after="0"/>
        <w:ind w:left="1208" w:right="0" w:hanging="389"/>
        <w:jc w:val="left"/>
        <w:rPr>
          <w:sz w:val="22"/>
        </w:rPr>
      </w:pPr>
      <w:r>
        <w:rPr>
          <w:sz w:val="22"/>
        </w:rPr>
        <w:t>Why</w:t>
      </w:r>
      <w:r>
        <w:rPr>
          <w:spacing w:val="-6"/>
          <w:sz w:val="22"/>
        </w:rPr>
        <w:t> </w:t>
      </w:r>
      <w:r>
        <w:rPr>
          <w:sz w:val="22"/>
        </w:rPr>
        <w:t>was</w:t>
      </w:r>
      <w:r>
        <w:rPr>
          <w:spacing w:val="-6"/>
          <w:sz w:val="22"/>
        </w:rPr>
        <w:t> </w:t>
      </w:r>
      <w:r>
        <w:rPr>
          <w:sz w:val="22"/>
        </w:rPr>
        <w:t>Christophe</w:t>
      </w:r>
      <w:r>
        <w:rPr>
          <w:spacing w:val="-6"/>
          <w:sz w:val="22"/>
        </w:rPr>
        <w:t> </w:t>
      </w:r>
      <w:r>
        <w:rPr>
          <w:sz w:val="22"/>
        </w:rPr>
        <w:t>well-suited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orchestrate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building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Citadelle?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442pt;height:47pt;mso-position-horizontal-relative:char;mso-position-vertical-relative:line" type="#_x0000_t202" id="docshape2" filled="false" stroked="true" strokeweight="1.0pt" strokecolor="#000000">
            <w10:anchorlock/>
            <v:textbox inset="0,0,0,0">
              <w:txbxContent>
                <w:p>
                  <w:pPr>
                    <w:spacing w:before="340"/>
                    <w:ind w:left="84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LEVEL</w:t>
                  </w:r>
                  <w:r>
                    <w:rPr>
                      <w:spacing w:val="-1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2: How does it work?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3"/>
      </w:pPr>
      <w:r>
        <w:rPr/>
        <w:t>Vocabulary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9" w:val="left" w:leader="none"/>
        </w:tabs>
        <w:spacing w:line="240" w:lineRule="auto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i/>
          <w:sz w:val="22"/>
        </w:rPr>
        <w:t>apprentice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mason</w:t>
      </w:r>
      <w:r>
        <w:rPr>
          <w:sz w:val="22"/>
        </w:rPr>
        <w:t>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9" w:val="left" w:leader="none"/>
        </w:tabs>
        <w:spacing w:line="240" w:lineRule="auto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i/>
          <w:sz w:val="22"/>
        </w:rPr>
        <w:t>impregnable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fortress</w:t>
      </w:r>
      <w:r>
        <w:rPr>
          <w:sz w:val="22"/>
        </w:rPr>
        <w:t>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9" w:val="left" w:leader="none"/>
        </w:tabs>
        <w:spacing w:line="240" w:lineRule="auto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i/>
          <w:sz w:val="22"/>
        </w:rPr>
        <w:t>foreign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domination</w:t>
      </w:r>
      <w:r>
        <w:rPr>
          <w:sz w:val="22"/>
        </w:rPr>
        <w:t>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9" w:val="left" w:leader="none"/>
        </w:tabs>
        <w:spacing w:line="240" w:lineRule="auto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mean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i/>
          <w:sz w:val="22"/>
        </w:rPr>
        <w:t>stand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ground</w:t>
      </w:r>
      <w:r>
        <w:rPr>
          <w:sz w:val="22"/>
        </w:rPr>
        <w:t>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9" w:val="left" w:leader="none"/>
        </w:tabs>
        <w:spacing w:line="240" w:lineRule="auto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i/>
          <w:sz w:val="22"/>
        </w:rPr>
        <w:t>iron-clad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will</w:t>
      </w:r>
      <w:r>
        <w:rPr>
          <w:sz w:val="22"/>
        </w:rPr>
        <w:t>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9" w:val="left" w:leader="none"/>
        </w:tabs>
        <w:spacing w:line="240" w:lineRule="auto" w:before="0" w:after="0"/>
        <w:ind w:left="488" w:right="0" w:hanging="389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i/>
          <w:sz w:val="22"/>
        </w:rPr>
        <w:t>ship’s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prow</w:t>
      </w:r>
      <w:r>
        <w:rPr>
          <w:sz w:val="22"/>
        </w:rPr>
        <w:t>?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Structure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820" w:right="0" w:firstLine="0"/>
        <w:jc w:val="left"/>
        <w:rPr>
          <w:sz w:val="22"/>
        </w:rPr>
      </w:pPr>
      <w:r>
        <w:rPr>
          <w:sz w:val="22"/>
        </w:rPr>
        <w:t>Compare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contrast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chronologies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i/>
          <w:sz w:val="22"/>
        </w:rPr>
        <w:t>Citadelle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Ferrière</w:t>
      </w:r>
      <w:r>
        <w:rPr>
          <w:i/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i/>
          <w:sz w:val="22"/>
        </w:rPr>
        <w:t>Independence</w:t>
      </w:r>
      <w:r>
        <w:rPr>
          <w:sz w:val="22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Independence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book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link: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ind w:left="820"/>
      </w:pPr>
      <w:hyperlink r:id="rId6">
        <w:r>
          <w:rPr>
            <w:color w:val="1154CC"/>
            <w:u w:val="thick" w:color="1154CC"/>
          </w:rPr>
          <w:t>https://www.youtube.com/watch?v=_RfF0CcurwE&amp;t=5s</w:t>
        </w:r>
      </w:hyperlink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/>
        <w:t>Author’s</w:t>
      </w:r>
      <w:r>
        <w:rPr>
          <w:spacing w:val="-6"/>
        </w:rPr>
        <w:t> </w:t>
      </w:r>
      <w:r>
        <w:rPr/>
        <w:t>Craft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820" w:right="256"/>
        <w:jc w:val="both"/>
      </w:pPr>
      <w:r>
        <w:rPr>
          <w:i/>
        </w:rPr>
        <w:t>Citadelle La Ferrière </w:t>
      </w:r>
      <w:r>
        <w:rPr/>
        <w:t>and </w:t>
      </w:r>
      <w:r>
        <w:rPr>
          <w:i/>
        </w:rPr>
        <w:t>Emancipation </w:t>
      </w:r>
      <w:r>
        <w:rPr/>
        <w:t>both address the end of slavery in two different</w:t>
      </w:r>
      <w:r>
        <w:rPr>
          <w:spacing w:val="-59"/>
        </w:rPr>
        <w:t> </w:t>
      </w:r>
      <w:r>
        <w:rPr/>
        <w:t>countries.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author’s</w:t>
      </w:r>
      <w:r>
        <w:rPr>
          <w:spacing w:val="-5"/>
        </w:rPr>
        <w:t> </w:t>
      </w:r>
      <w:r>
        <w:rPr/>
        <w:t>view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emancipation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two</w:t>
      </w:r>
      <w:r>
        <w:rPr>
          <w:spacing w:val="1"/>
        </w:rPr>
        <w:t> </w:t>
      </w:r>
      <w:r>
        <w:rPr/>
        <w:t>texts?</w:t>
      </w:r>
    </w:p>
    <w:p>
      <w:pPr>
        <w:spacing w:after="0" w:line="276" w:lineRule="auto"/>
        <w:jc w:val="both"/>
        <w:sectPr>
          <w:pgSz w:w="12240" w:h="15840"/>
          <w:pgMar w:top="1460" w:bottom="280" w:left="1340" w:right="1340"/>
        </w:sectPr>
      </w:pPr>
    </w:p>
    <w:p>
      <w:pPr>
        <w:spacing w:before="84"/>
        <w:ind w:left="820" w:right="0" w:firstLine="0"/>
        <w:jc w:val="left"/>
        <w:rPr>
          <w:i/>
          <w:sz w:val="22"/>
        </w:rPr>
      </w:pPr>
      <w:r>
        <w:rPr>
          <w:i/>
          <w:sz w:val="22"/>
        </w:rPr>
        <w:t>Emancipation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book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link: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ind w:left="820"/>
      </w:pPr>
      <w:hyperlink r:id="rId7">
        <w:r>
          <w:rPr>
            <w:color w:val="1154CC"/>
            <w:w w:val="105"/>
            <w:u w:val="thick" w:color="1154CC"/>
          </w:rPr>
          <w:t>https://youtu.be/1ujzcTzP8uQ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72.5pt;margin-top:17.530346pt;width:442pt;height:47pt;mso-position-horizontal-relative:page;mso-position-vertical-relative:paragraph;z-index:-15727616;mso-wrap-distance-left:0;mso-wrap-distance-right:0" type="#_x0000_t202" id="docshape3" filled="false" stroked="true" strokeweight="1.0pt" strokecolor="#000000">
            <v:textbox inset="0,0,0,0">
              <w:txbxContent>
                <w:p>
                  <w:pPr>
                    <w:spacing w:before="356"/>
                    <w:ind w:left="84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LEVEL</w:t>
                  </w:r>
                  <w:r>
                    <w:rPr>
                      <w:spacing w:val="-1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3: What does it mean?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93"/>
      </w:pPr>
      <w:r>
        <w:rPr/>
        <w:t>Author’s</w:t>
      </w:r>
      <w:r>
        <w:rPr>
          <w:spacing w:val="-7"/>
        </w:rPr>
        <w:t> </w:t>
      </w:r>
      <w:r>
        <w:rPr/>
        <w:t>Purpose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9" w:val="left" w:leader="none"/>
        </w:tabs>
        <w:spacing w:line="240" w:lineRule="auto" w:before="1" w:after="0"/>
        <w:ind w:left="1208" w:right="0" w:hanging="389"/>
        <w:jc w:val="left"/>
        <w:rPr>
          <w:sz w:val="22"/>
        </w:rPr>
      </w:pPr>
      <w:r>
        <w:rPr>
          <w:sz w:val="22"/>
        </w:rPr>
        <w:t>Why</w:t>
      </w:r>
      <w:r>
        <w:rPr>
          <w:spacing w:val="-5"/>
          <w:sz w:val="22"/>
        </w:rPr>
        <w:t> </w:t>
      </w:r>
      <w:r>
        <w:rPr>
          <w:sz w:val="22"/>
        </w:rPr>
        <w:t>did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</w:t>
      </w:r>
      <w:r>
        <w:rPr>
          <w:spacing w:val="-4"/>
          <w:sz w:val="22"/>
        </w:rPr>
        <w:t> </w:t>
      </w:r>
      <w:r>
        <w:rPr>
          <w:sz w:val="22"/>
        </w:rPr>
        <w:t>integrate</w:t>
      </w:r>
      <w:r>
        <w:rPr>
          <w:spacing w:val="-5"/>
          <w:sz w:val="22"/>
        </w:rPr>
        <w:t> </w:t>
      </w:r>
      <w:r>
        <w:rPr>
          <w:sz w:val="22"/>
        </w:rPr>
        <w:t>history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biography</w:t>
      </w:r>
      <w:r>
        <w:rPr>
          <w:spacing w:val="-4"/>
          <w:sz w:val="22"/>
        </w:rPr>
        <w:t> </w:t>
      </w:r>
      <w:r>
        <w:rPr>
          <w:sz w:val="22"/>
        </w:rPr>
        <w:t>into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book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building?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Intertextual</w:t>
      </w:r>
      <w:r>
        <w:rPr>
          <w:spacing w:val="-11"/>
        </w:rPr>
        <w:t> </w:t>
      </w:r>
      <w:r>
        <w:rPr/>
        <w:t>Connections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9" w:val="left" w:leader="none"/>
        </w:tabs>
        <w:spacing w:line="276" w:lineRule="auto" w:before="0" w:after="0"/>
        <w:ind w:left="820" w:right="345" w:firstLine="0"/>
        <w:jc w:val="left"/>
        <w:rPr>
          <w:sz w:val="22"/>
        </w:rPr>
      </w:pPr>
      <w:r>
        <w:rPr>
          <w:sz w:val="22"/>
        </w:rPr>
        <w:t>The </w:t>
      </w:r>
      <w:r>
        <w:rPr>
          <w:i/>
          <w:sz w:val="22"/>
        </w:rPr>
        <w:t>Declaration of the Rights of Man and of the Citizen</w:t>
      </w:r>
      <w:r>
        <w:rPr>
          <w:sz w:val="22"/>
        </w:rPr>
        <w:t>, drafted by the Marquis 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Lafayette, and was adopted </w:t>
      </w:r>
      <w:r>
        <w:rPr>
          <w:sz w:val="22"/>
        </w:rPr>
        <w:t>by the French National Assembly in 1789. The declaration</w:t>
      </w:r>
      <w:r>
        <w:rPr>
          <w:spacing w:val="-59"/>
          <w:sz w:val="22"/>
        </w:rPr>
        <w:t> </w:t>
      </w:r>
      <w:r>
        <w:rPr>
          <w:sz w:val="22"/>
        </w:rPr>
        <w:t>was not applied to free people of color or slaves in the French colonies, causing great</w:t>
      </w:r>
      <w:r>
        <w:rPr>
          <w:spacing w:val="1"/>
          <w:sz w:val="22"/>
        </w:rPr>
        <w:t> </w:t>
      </w:r>
      <w:r>
        <w:rPr>
          <w:sz w:val="22"/>
        </w:rPr>
        <w:t>discontent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St.</w:t>
      </w:r>
      <w:r>
        <w:rPr>
          <w:spacing w:val="-2"/>
          <w:sz w:val="22"/>
        </w:rPr>
        <w:t> </w:t>
      </w:r>
      <w:r>
        <w:rPr>
          <w:sz w:val="22"/>
        </w:rPr>
        <w:t>Domingue.</w:t>
      </w:r>
      <w:r>
        <w:rPr>
          <w:spacing w:val="-2"/>
          <w:sz w:val="22"/>
        </w:rPr>
        <w:t> </w:t>
      </w:r>
      <w:r>
        <w:rPr>
          <w:sz w:val="22"/>
        </w:rPr>
        <w:t>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seventeen</w:t>
      </w:r>
      <w:r>
        <w:rPr>
          <w:spacing w:val="-2"/>
          <w:sz w:val="22"/>
        </w:rPr>
        <w:t> </w:t>
      </w:r>
      <w:r>
        <w:rPr>
          <w:sz w:val="22"/>
        </w:rPr>
        <w:t>articles.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820" w:right="86"/>
      </w:pPr>
      <w:r>
        <w:rPr>
          <w:b/>
          <w:spacing w:val="-1"/>
        </w:rPr>
        <w:t>Article 1 </w:t>
      </w:r>
      <w:r>
        <w:rPr>
          <w:spacing w:val="-1"/>
        </w:rPr>
        <w:t>- All people shall have equal rights upon birth </w:t>
      </w:r>
      <w:r>
        <w:rPr/>
        <w:t>and ever after. General utility is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permissible</w:t>
      </w:r>
      <w:r>
        <w:rPr>
          <w:spacing w:val="-1"/>
        </w:rPr>
        <w:t> </w:t>
      </w:r>
      <w:r>
        <w:rPr/>
        <w:t>basis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distinctions.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/>
        <w:ind w:left="820" w:right="497"/>
        <w:jc w:val="both"/>
      </w:pPr>
      <w:r>
        <w:rPr>
          <w:b/>
        </w:rPr>
        <w:t>Article 2 </w:t>
      </w:r>
      <w:r>
        <w:rPr/>
        <w:t>- The aim of all political associations shall be to preserve man's natural and</w:t>
      </w:r>
      <w:r>
        <w:rPr>
          <w:spacing w:val="-59"/>
        </w:rPr>
        <w:t> </w:t>
      </w:r>
      <w:r>
        <w:rPr/>
        <w:t>imprescriptible</w:t>
      </w:r>
      <w:r>
        <w:rPr>
          <w:spacing w:val="-7"/>
        </w:rPr>
        <w:t> </w:t>
      </w:r>
      <w:r>
        <w:rPr/>
        <w:t>rights.</w:t>
      </w:r>
      <w:r>
        <w:rPr>
          <w:spacing w:val="-10"/>
        </w:rPr>
        <w:t> </w:t>
      </w:r>
      <w:r>
        <w:rPr/>
        <w:t>These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freedom,</w:t>
      </w:r>
      <w:r>
        <w:rPr>
          <w:spacing w:val="-6"/>
        </w:rPr>
        <w:t> </w:t>
      </w:r>
      <w:r>
        <w:rPr/>
        <w:t>property,</w:t>
      </w:r>
      <w:r>
        <w:rPr>
          <w:spacing w:val="-7"/>
        </w:rPr>
        <w:t> </w:t>
      </w:r>
      <w:r>
        <w:rPr/>
        <w:t>safety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7"/>
        </w:rPr>
        <w:t> </w:t>
      </w:r>
      <w:r>
        <w:rPr/>
        <w:t>to</w:t>
      </w:r>
      <w:r>
        <w:rPr>
          <w:spacing w:val="1"/>
        </w:rPr>
        <w:t> </w:t>
      </w:r>
      <w:r>
        <w:rPr/>
        <w:t>resist</w:t>
      </w:r>
      <w:r>
        <w:rPr>
          <w:spacing w:val="-2"/>
        </w:rPr>
        <w:t> </w:t>
      </w:r>
      <w:r>
        <w:rPr/>
        <w:t>oppression.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820"/>
      </w:pPr>
      <w:r>
        <w:rPr/>
        <w:t>What event in the book was a reaction to this declaration? How do you think witnessing</w:t>
      </w:r>
      <w:r>
        <w:rPr>
          <w:spacing w:val="-59"/>
        </w:rPr>
        <w:t> </w:t>
      </w:r>
      <w:r>
        <w:rPr/>
        <w:t>this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impacted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Louverture,</w:t>
      </w:r>
      <w:r>
        <w:rPr>
          <w:spacing w:val="-2"/>
        </w:rPr>
        <w:t> </w:t>
      </w:r>
      <w:r>
        <w:rPr/>
        <w:t>Dessalines,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Christophe?</w:t>
      </w:r>
    </w:p>
    <w:p>
      <w:pPr>
        <w:spacing w:after="0" w:line="276" w:lineRule="auto"/>
        <w:sectPr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9" w:val="left" w:leader="none"/>
        </w:tabs>
        <w:spacing w:line="276" w:lineRule="auto" w:before="80" w:after="0"/>
        <w:ind w:left="820" w:right="139" w:firstLine="0"/>
        <w:jc w:val="left"/>
        <w:rPr>
          <w:sz w:val="22"/>
        </w:rPr>
      </w:pPr>
      <w:r>
        <w:rPr>
          <w:sz w:val="22"/>
        </w:rPr>
        <w:t>In 1804 Governor General Dessalines and his generals signed the Act of</w:t>
      </w:r>
      <w:r>
        <w:rPr>
          <w:spacing w:val="1"/>
          <w:sz w:val="22"/>
        </w:rPr>
        <w:t> </w:t>
      </w:r>
      <w:r>
        <w:rPr>
          <w:sz w:val="22"/>
        </w:rPr>
        <w:t>Independence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Haiti</w:t>
      </w:r>
      <w:r>
        <w:rPr>
          <w:spacing w:val="-6"/>
          <w:sz w:val="22"/>
        </w:rPr>
        <w:t> </w:t>
      </w:r>
      <w:r>
        <w:rPr>
          <w:sz w:val="22"/>
        </w:rPr>
        <w:t>(Ayiti.)</w:t>
      </w:r>
      <w:r>
        <w:rPr>
          <w:spacing w:val="-5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established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first</w:t>
      </w:r>
      <w:r>
        <w:rPr>
          <w:spacing w:val="-5"/>
          <w:sz w:val="22"/>
        </w:rPr>
        <w:t> </w:t>
      </w:r>
      <w:r>
        <w:rPr>
          <w:sz w:val="22"/>
        </w:rPr>
        <w:t>free</w:t>
      </w:r>
      <w:r>
        <w:rPr>
          <w:spacing w:val="-6"/>
          <w:sz w:val="22"/>
        </w:rPr>
        <w:t> </w:t>
      </w:r>
      <w:r>
        <w:rPr>
          <w:sz w:val="22"/>
        </w:rPr>
        <w:t>black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former</w:t>
      </w:r>
      <w:r>
        <w:rPr>
          <w:spacing w:val="-6"/>
          <w:sz w:val="22"/>
        </w:rPr>
        <w:t> </w:t>
      </w:r>
      <w:r>
        <w:rPr>
          <w:sz w:val="22"/>
        </w:rPr>
        <w:t>slaves</w:t>
      </w:r>
      <w:r>
        <w:rPr>
          <w:spacing w:val="-5"/>
          <w:sz w:val="22"/>
        </w:rPr>
        <w:t> </w:t>
      </w:r>
      <w:r>
        <w:rPr>
          <w:sz w:val="22"/>
        </w:rPr>
        <w:t>who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overthrew their </w:t>
      </w:r>
      <w:r>
        <w:rPr>
          <w:sz w:val="22"/>
        </w:rPr>
        <w:t>colonial masters in battle and seized their own liberty. According to</w:t>
      </w:r>
      <w:r>
        <w:rPr>
          <w:spacing w:val="1"/>
          <w:sz w:val="22"/>
        </w:rPr>
        <w:t> </w:t>
      </w:r>
      <w:r>
        <w:rPr>
          <w:i/>
          <w:sz w:val="22"/>
        </w:rPr>
        <w:t>Emancipation</w:t>
      </w:r>
      <w:r>
        <w:rPr>
          <w:sz w:val="22"/>
        </w:rPr>
        <w:t>, how many years passed before all the slaves in the United States (only</w:t>
      </w:r>
      <w:r>
        <w:rPr>
          <w:spacing w:val="1"/>
          <w:sz w:val="22"/>
        </w:rPr>
        <w:t> </w:t>
      </w:r>
      <w:r>
        <w:rPr>
          <w:sz w:val="22"/>
        </w:rPr>
        <w:t>650</w:t>
      </w:r>
      <w:r>
        <w:rPr>
          <w:spacing w:val="-2"/>
          <w:sz w:val="22"/>
        </w:rPr>
        <w:t> </w:t>
      </w:r>
      <w:r>
        <w:rPr>
          <w:sz w:val="22"/>
        </w:rPr>
        <w:t>miles</w:t>
      </w:r>
      <w:r>
        <w:rPr>
          <w:spacing w:val="-1"/>
          <w:sz w:val="22"/>
        </w:rPr>
        <w:t> </w:t>
      </w:r>
      <w:r>
        <w:rPr>
          <w:sz w:val="22"/>
        </w:rPr>
        <w:t>away)</w:t>
      </w:r>
      <w:r>
        <w:rPr>
          <w:spacing w:val="-1"/>
          <w:sz w:val="22"/>
        </w:rPr>
        <w:t> </w:t>
      </w:r>
      <w:r>
        <w:rPr>
          <w:sz w:val="22"/>
        </w:rPr>
        <w:t>gained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freedom?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9" w:val="left" w:leader="none"/>
        </w:tabs>
        <w:spacing w:line="276" w:lineRule="auto" w:before="0" w:after="0"/>
        <w:ind w:left="820" w:right="215" w:firstLine="0"/>
        <w:jc w:val="left"/>
        <w:rPr>
          <w:sz w:val="22"/>
        </w:rPr>
      </w:pPr>
      <w:r>
        <w:rPr>
          <w:color w:val="212121"/>
          <w:spacing w:val="-1"/>
          <w:sz w:val="22"/>
        </w:rPr>
        <w:t>A World Heritage Site is a landmark that is listed </w:t>
      </w:r>
      <w:r>
        <w:rPr>
          <w:color w:val="212121"/>
          <w:sz w:val="22"/>
        </w:rPr>
        <w:t>by the United Nations Educational,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Scientific and Cultural Organization (UNESCO) as of special cultural or physical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significance. Sites are selected on the basis of having cultural, historical, scientific or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some other form of significance, and they are legally protected by international treaties.</w:t>
      </w:r>
      <w:r>
        <w:rPr>
          <w:color w:val="212121"/>
          <w:spacing w:val="1"/>
          <w:sz w:val="22"/>
        </w:rPr>
        <w:t> </w:t>
      </w:r>
      <w:r>
        <w:rPr>
          <w:sz w:val="22"/>
        </w:rPr>
        <w:t>Cite reasons and evidence that the Citadelle La Ferrière deserves its designation as a</w:t>
      </w:r>
      <w:r>
        <w:rPr>
          <w:spacing w:val="1"/>
          <w:sz w:val="22"/>
        </w:rPr>
        <w:t> </w:t>
      </w:r>
      <w:r>
        <w:rPr>
          <w:sz w:val="22"/>
        </w:rPr>
        <w:t>UNESCO</w:t>
      </w:r>
      <w:r>
        <w:rPr>
          <w:spacing w:val="-2"/>
          <w:sz w:val="22"/>
        </w:rPr>
        <w:t> </w:t>
      </w:r>
      <w:r>
        <w:rPr>
          <w:sz w:val="22"/>
        </w:rPr>
        <w:t>World</w:t>
      </w:r>
      <w:r>
        <w:rPr>
          <w:spacing w:val="-1"/>
          <w:sz w:val="22"/>
        </w:rPr>
        <w:t> </w:t>
      </w:r>
      <w:r>
        <w:rPr>
          <w:sz w:val="22"/>
        </w:rPr>
        <w:t>Heritage</w:t>
      </w:r>
      <w:r>
        <w:rPr>
          <w:spacing w:val="-1"/>
          <w:sz w:val="22"/>
        </w:rPr>
        <w:t> </w:t>
      </w:r>
      <w:r>
        <w:rPr>
          <w:sz w:val="22"/>
        </w:rPr>
        <w:t>Site.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72.5pt;margin-top:17.973148pt;width:442pt;height:47pt;mso-position-horizontal-relative:page;mso-position-vertical-relative:paragraph;z-index:-15727104;mso-wrap-distance-left:0;mso-wrap-distance-right:0" type="#_x0000_t202" id="docshape4" filled="false" stroked="true" strokeweight="1.0pt" strokecolor="#000000">
            <v:textbox inset="0,0,0,0">
              <w:txbxContent>
                <w:p>
                  <w:pPr>
                    <w:spacing w:before="346"/>
                    <w:ind w:left="84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LEVEL</w:t>
                  </w:r>
                  <w:r>
                    <w:rPr>
                      <w:spacing w:val="-14"/>
                      <w:sz w:val="36"/>
                    </w:rPr>
                    <w:t> </w:t>
                  </w:r>
                  <w:r>
                    <w:rPr>
                      <w:sz w:val="36"/>
                    </w:rPr>
                    <w:t>4: What does it inspire you to do?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3"/>
      </w:pPr>
      <w:r>
        <w:rPr/>
        <w:t>Opinion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or</w:t>
      </w:r>
      <w:r>
        <w:rPr>
          <w:spacing w:val="-13"/>
        </w:rPr>
        <w:t> </w:t>
      </w:r>
      <w:r>
        <w:rPr/>
        <w:t>Argument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9" w:val="left" w:leader="none"/>
        </w:tabs>
        <w:spacing w:line="276" w:lineRule="auto" w:before="1" w:after="0"/>
        <w:ind w:left="820" w:right="160" w:firstLine="0"/>
        <w:jc w:val="left"/>
        <w:rPr>
          <w:sz w:val="22"/>
        </w:rPr>
      </w:pPr>
      <w:r>
        <w:rPr>
          <w:color w:val="171717"/>
          <w:sz w:val="22"/>
        </w:rPr>
        <w:t>Israelmore Ayivor says, “Every big castle was once started with a single block;</w:t>
      </w:r>
      <w:r>
        <w:rPr>
          <w:color w:val="171717"/>
          <w:spacing w:val="1"/>
          <w:sz w:val="22"/>
        </w:rPr>
        <w:t> </w:t>
      </w:r>
      <w:r>
        <w:rPr>
          <w:color w:val="171717"/>
          <w:spacing w:val="-1"/>
          <w:sz w:val="22"/>
        </w:rPr>
        <w:t>despise </w:t>
      </w:r>
      <w:r>
        <w:rPr>
          <w:color w:val="171717"/>
          <w:sz w:val="22"/>
        </w:rPr>
        <w:t>no small beginnings. A little step taken every day builds up the hope of greater</w:t>
      </w:r>
      <w:r>
        <w:rPr>
          <w:color w:val="171717"/>
          <w:spacing w:val="1"/>
          <w:sz w:val="22"/>
        </w:rPr>
        <w:t> </w:t>
      </w:r>
      <w:r>
        <w:rPr>
          <w:color w:val="171717"/>
          <w:sz w:val="22"/>
        </w:rPr>
        <w:t>accomplishments. Do something every day!” </w:t>
      </w:r>
      <w:r>
        <w:rPr>
          <w:sz w:val="22"/>
        </w:rPr>
        <w:t>Christophe lived as a slave, a free black, a</w:t>
      </w:r>
      <w:r>
        <w:rPr>
          <w:spacing w:val="-59"/>
          <w:sz w:val="22"/>
        </w:rPr>
        <w:t> </w:t>
      </w:r>
      <w:r>
        <w:rPr>
          <w:sz w:val="22"/>
        </w:rPr>
        <w:t>general, a commander, a governor, and a king. Integrate information from several texts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rise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207" w:val="left" w:leader="none"/>
          <w:tab w:pos="1209" w:val="left" w:leader="none"/>
        </w:tabs>
        <w:spacing w:line="276" w:lineRule="auto" w:before="0" w:after="0"/>
        <w:ind w:left="820" w:right="105" w:firstLine="0"/>
        <w:jc w:val="left"/>
        <w:rPr>
          <w:sz w:val="22"/>
        </w:rPr>
      </w:pPr>
      <w:r>
        <w:rPr>
          <w:color w:val="212121"/>
          <w:sz w:val="22"/>
        </w:rPr>
        <w:t>Ishaan Tharoor of the Washington Post states, “</w:t>
      </w:r>
      <w:r>
        <w:rPr>
          <w:color w:val="111111"/>
          <w:sz w:val="22"/>
        </w:rPr>
        <w:t>Meanwhile, France, the spurned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former colonial ruler, fumed at its losses. In 1825, with a French flotilla threatening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invasion, Haiti was compelled to pay a king's ransom of 150 million gold francs —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estimated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to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be</w:t>
      </w:r>
      <w:r>
        <w:rPr>
          <w:spacing w:val="-5"/>
          <w:sz w:val="22"/>
        </w:rPr>
        <w:t> </w:t>
      </w:r>
      <w:hyperlink r:id="rId8">
        <w:r>
          <w:rPr>
            <w:sz w:val="22"/>
            <w:u w:val="thick"/>
          </w:rPr>
          <w:t>ten</w:t>
        </w:r>
        <w:r>
          <w:rPr>
            <w:spacing w:val="-5"/>
            <w:sz w:val="22"/>
            <w:u w:val="thick"/>
          </w:rPr>
          <w:t> </w:t>
        </w:r>
        <w:r>
          <w:rPr>
            <w:sz w:val="22"/>
            <w:u w:val="thick"/>
          </w:rPr>
          <w:t>times</w:t>
        </w:r>
        <w:r>
          <w:rPr>
            <w:spacing w:val="-5"/>
            <w:sz w:val="22"/>
            <w:u w:val="thick"/>
          </w:rPr>
          <w:t> </w:t>
        </w:r>
        <w:r>
          <w:rPr>
            <w:sz w:val="22"/>
            <w:u w:val="thick"/>
          </w:rPr>
          <w:t>the</w:t>
        </w:r>
        <w:r>
          <w:rPr>
            <w:spacing w:val="-6"/>
            <w:sz w:val="22"/>
            <w:u w:val="thick"/>
          </w:rPr>
          <w:t> </w:t>
        </w:r>
        <w:r>
          <w:rPr>
            <w:sz w:val="22"/>
            <w:u w:val="thick"/>
          </w:rPr>
          <w:t>country's</w:t>
        </w:r>
        <w:r>
          <w:rPr>
            <w:spacing w:val="-5"/>
            <w:sz w:val="22"/>
            <w:u w:val="thick"/>
          </w:rPr>
          <w:t> </w:t>
        </w:r>
        <w:r>
          <w:rPr>
            <w:sz w:val="22"/>
            <w:u w:val="thick"/>
          </w:rPr>
          <w:t>annual</w:t>
        </w:r>
        <w:r>
          <w:rPr>
            <w:spacing w:val="-5"/>
            <w:sz w:val="22"/>
            <w:u w:val="thick"/>
          </w:rPr>
          <w:t> </w:t>
        </w:r>
        <w:r>
          <w:rPr>
            <w:sz w:val="22"/>
            <w:u w:val="thick"/>
          </w:rPr>
          <w:t>revenues</w:t>
        </w:r>
        <w:r>
          <w:rPr>
            <w:spacing w:val="-5"/>
            <w:sz w:val="22"/>
          </w:rPr>
          <w:t> </w:t>
        </w:r>
      </w:hyperlink>
      <w:r>
        <w:rPr>
          <w:color w:val="111111"/>
          <w:sz w:val="22"/>
        </w:rPr>
        <w:t>—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in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indemnities</w:t>
      </w:r>
      <w:r>
        <w:rPr>
          <w:color w:val="111111"/>
          <w:spacing w:val="-6"/>
          <w:sz w:val="22"/>
        </w:rPr>
        <w:t> </w:t>
      </w:r>
      <w:r>
        <w:rPr>
          <w:color w:val="111111"/>
          <w:sz w:val="22"/>
        </w:rPr>
        <w:t>to</w:t>
      </w:r>
      <w:r>
        <w:rPr>
          <w:color w:val="111111"/>
          <w:spacing w:val="-5"/>
          <w:sz w:val="22"/>
        </w:rPr>
        <w:t> </w:t>
      </w:r>
      <w:r>
        <w:rPr>
          <w:color w:val="111111"/>
          <w:sz w:val="22"/>
        </w:rPr>
        <w:t>compensate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French settlers and slave owners for their lost plantations. The sum would be later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reduced to 90 million gold francs, but that was little consolation: Haiti, in effect, was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forced to pay reparations for its freedom.” Make a case for whether these reparations</w:t>
      </w:r>
      <w:r>
        <w:rPr>
          <w:color w:val="111111"/>
          <w:spacing w:val="1"/>
          <w:sz w:val="22"/>
        </w:rPr>
        <w:t> </w:t>
      </w:r>
      <w:r>
        <w:rPr>
          <w:color w:val="111111"/>
          <w:sz w:val="22"/>
        </w:rPr>
        <w:t>were</w:t>
      </w:r>
      <w:r>
        <w:rPr>
          <w:color w:val="111111"/>
          <w:spacing w:val="-2"/>
          <w:sz w:val="22"/>
        </w:rPr>
        <w:t> </w:t>
      </w:r>
      <w:r>
        <w:rPr>
          <w:color w:val="111111"/>
          <w:sz w:val="22"/>
        </w:rPr>
        <w:t>justified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or</w:t>
      </w:r>
      <w:r>
        <w:rPr>
          <w:color w:val="111111"/>
          <w:spacing w:val="-1"/>
          <w:sz w:val="22"/>
        </w:rPr>
        <w:t> </w:t>
      </w:r>
      <w:r>
        <w:rPr>
          <w:color w:val="111111"/>
          <w:sz w:val="22"/>
        </w:rPr>
        <w:t>unjustified.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top="136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</w:pPr>
      <w:r>
        <w:rPr/>
        <w:t>Sources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sz w:val="22"/>
        </w:rPr>
        <w:t>Marquis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Lafayette,</w:t>
      </w:r>
      <w:r>
        <w:rPr>
          <w:spacing w:val="-4"/>
          <w:sz w:val="22"/>
        </w:rPr>
        <w:t> </w:t>
      </w:r>
      <w:r>
        <w:rPr>
          <w:i/>
          <w:sz w:val="22"/>
        </w:rPr>
        <w:t>Declaration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Citizen</w:t>
      </w:r>
    </w:p>
    <w:p>
      <w:pPr>
        <w:pStyle w:val="BodyText"/>
        <w:spacing w:before="1"/>
        <w:rPr>
          <w:i/>
          <w:sz w:val="24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sz w:val="22"/>
        </w:rPr>
        <w:t>Rebecca</w:t>
      </w:r>
      <w:r>
        <w:rPr>
          <w:spacing w:val="-9"/>
          <w:sz w:val="22"/>
        </w:rPr>
        <w:t> </w:t>
      </w:r>
      <w:r>
        <w:rPr>
          <w:sz w:val="22"/>
        </w:rPr>
        <w:t>Hinson,</w:t>
      </w:r>
      <w:r>
        <w:rPr>
          <w:spacing w:val="-8"/>
          <w:sz w:val="22"/>
        </w:rPr>
        <w:t> </w:t>
      </w:r>
      <w:r>
        <w:rPr>
          <w:i/>
          <w:sz w:val="22"/>
        </w:rPr>
        <w:t>Emancipation</w:t>
      </w:r>
    </w:p>
    <w:p>
      <w:pPr>
        <w:pStyle w:val="BodyText"/>
        <w:spacing w:before="1"/>
        <w:rPr>
          <w:i/>
          <w:sz w:val="24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sz w:val="22"/>
        </w:rPr>
        <w:t>Rebecca</w:t>
      </w:r>
      <w:r>
        <w:rPr>
          <w:spacing w:val="-9"/>
          <w:sz w:val="22"/>
        </w:rPr>
        <w:t> </w:t>
      </w:r>
      <w:r>
        <w:rPr>
          <w:sz w:val="22"/>
        </w:rPr>
        <w:t>Hinson,</w:t>
      </w:r>
      <w:r>
        <w:rPr>
          <w:spacing w:val="-8"/>
          <w:sz w:val="22"/>
        </w:rPr>
        <w:t> </w:t>
      </w:r>
      <w:r>
        <w:rPr>
          <w:i/>
          <w:sz w:val="22"/>
        </w:rPr>
        <w:t>Independence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before="1"/>
        <w:ind w:left="100"/>
      </w:pPr>
      <w:r>
        <w:rPr/>
        <w:t>Ishaan</w:t>
      </w:r>
      <w:r>
        <w:rPr>
          <w:spacing w:val="-10"/>
        </w:rPr>
        <w:t> </w:t>
      </w:r>
      <w:r>
        <w:rPr/>
        <w:t>Tharoor,</w:t>
      </w:r>
      <w:r>
        <w:rPr>
          <w:spacing w:val="-5"/>
        </w:rPr>
        <w:t> </w:t>
      </w:r>
      <w:r>
        <w:rPr/>
        <w:t>”</w:t>
      </w:r>
      <w:r>
        <w:rPr>
          <w:color w:val="292929"/>
        </w:rPr>
        <w:t>Is</w:t>
      </w:r>
      <w:r>
        <w:rPr>
          <w:color w:val="292929"/>
          <w:spacing w:val="-5"/>
        </w:rPr>
        <w:t> </w:t>
      </w:r>
      <w:r>
        <w:rPr>
          <w:color w:val="292929"/>
        </w:rPr>
        <w:t>it</w:t>
      </w:r>
      <w:r>
        <w:rPr>
          <w:color w:val="292929"/>
          <w:spacing w:val="-6"/>
        </w:rPr>
        <w:t> </w:t>
      </w:r>
      <w:r>
        <w:rPr>
          <w:color w:val="292929"/>
        </w:rPr>
        <w:t>time</w:t>
      </w:r>
      <w:r>
        <w:rPr>
          <w:color w:val="292929"/>
          <w:spacing w:val="-5"/>
        </w:rPr>
        <w:t> </w:t>
      </w:r>
      <w:r>
        <w:rPr>
          <w:color w:val="292929"/>
        </w:rPr>
        <w:t>for</w:t>
      </w:r>
      <w:r>
        <w:rPr>
          <w:color w:val="292929"/>
          <w:spacing w:val="-6"/>
        </w:rPr>
        <w:t> </w:t>
      </w:r>
      <w:r>
        <w:rPr>
          <w:color w:val="292929"/>
        </w:rPr>
        <w:t>France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pay</w:t>
      </w:r>
      <w:r>
        <w:rPr>
          <w:color w:val="292929"/>
          <w:spacing w:val="-6"/>
        </w:rPr>
        <w:t> </w:t>
      </w:r>
      <w:r>
        <w:rPr>
          <w:color w:val="292929"/>
        </w:rPr>
        <w:t>its</w:t>
      </w:r>
      <w:r>
        <w:rPr>
          <w:color w:val="292929"/>
          <w:spacing w:val="-5"/>
        </w:rPr>
        <w:t> </w:t>
      </w:r>
      <w:r>
        <w:rPr>
          <w:color w:val="292929"/>
        </w:rPr>
        <w:t>real</w:t>
      </w:r>
      <w:r>
        <w:rPr>
          <w:color w:val="292929"/>
          <w:spacing w:val="-6"/>
        </w:rPr>
        <w:t> </w:t>
      </w:r>
      <w:r>
        <w:rPr>
          <w:color w:val="292929"/>
        </w:rPr>
        <w:t>debt</w:t>
      </w:r>
      <w:r>
        <w:rPr>
          <w:color w:val="292929"/>
          <w:spacing w:val="-5"/>
        </w:rPr>
        <w:t> </w:t>
      </w:r>
      <w:r>
        <w:rPr>
          <w:color w:val="292929"/>
        </w:rPr>
        <w:t>to</w:t>
      </w:r>
      <w:r>
        <w:rPr>
          <w:color w:val="292929"/>
          <w:spacing w:val="-5"/>
        </w:rPr>
        <w:t> </w:t>
      </w:r>
      <w:r>
        <w:rPr>
          <w:color w:val="292929"/>
        </w:rPr>
        <w:t>Haiti?”</w:t>
      </w:r>
      <w:r>
        <w:rPr>
          <w:color w:val="292929"/>
          <w:spacing w:val="-6"/>
        </w:rPr>
        <w:t> </w:t>
      </w:r>
      <w:r>
        <w:rPr>
          <w:color w:val="292929"/>
        </w:rPr>
        <w:t>Washington</w:t>
      </w:r>
      <w:r>
        <w:rPr>
          <w:color w:val="292929"/>
          <w:spacing w:val="-5"/>
        </w:rPr>
        <w:t> </w:t>
      </w:r>
      <w:r>
        <w:rPr>
          <w:color w:val="292929"/>
        </w:rPr>
        <w:t>Post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More</w:t>
      </w:r>
      <w:r>
        <w:rPr>
          <w:spacing w:val="-8"/>
        </w:rPr>
        <w:t> </w:t>
      </w:r>
      <w:r>
        <w:rPr/>
        <w:t>links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00"/>
      </w:pPr>
      <w:r>
        <w:rPr/>
        <w:t>Drone</w:t>
      </w:r>
      <w:r>
        <w:rPr>
          <w:spacing w:val="-9"/>
        </w:rPr>
        <w:t> </w:t>
      </w:r>
      <w:r>
        <w:rPr/>
        <w:t>tour: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504" w:lineRule="auto"/>
        <w:ind w:left="1540"/>
      </w:pPr>
      <w:hyperlink r:id="rId9">
        <w:r>
          <w:rPr>
            <w:color w:val="1154CC"/>
            <w:spacing w:val="-1"/>
            <w:u w:val="thick" w:color="1154CC"/>
          </w:rPr>
          <w:t>https://www.youtube.com/watch?v=j0h1CeqIAIo&amp;t=312s</w:t>
        </w:r>
      </w:hyperlink>
      <w:r>
        <w:rPr>
          <w:color w:val="1154CC"/>
          <w:spacing w:val="-59"/>
        </w:rPr>
        <w:t> </w:t>
      </w:r>
      <w:hyperlink r:id="rId10">
        <w:r>
          <w:rPr>
            <w:color w:val="1154CC"/>
            <w:u w:val="thick" w:color="1154CC"/>
          </w:rPr>
          <w:t>https://www.youtube.com/watch?v=prSRZjakHHE&amp;t=8s</w:t>
        </w:r>
      </w:hyperlink>
    </w:p>
    <w:p>
      <w:pPr>
        <w:pStyle w:val="BodyText"/>
        <w:spacing w:line="252" w:lineRule="exact"/>
        <w:ind w:left="100"/>
      </w:pPr>
      <w:r>
        <w:rPr>
          <w:spacing w:val="-1"/>
        </w:rPr>
        <w:t>Toussaint</w:t>
      </w:r>
      <w:r>
        <w:rPr>
          <w:spacing w:val="-11"/>
        </w:rPr>
        <w:t> </w:t>
      </w:r>
      <w:r>
        <w:rPr>
          <w:spacing w:val="-1"/>
        </w:rPr>
        <w:t>Louverture: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504" w:lineRule="auto"/>
        <w:ind w:left="1540"/>
      </w:pPr>
      <w:hyperlink r:id="rId11">
        <w:r>
          <w:rPr>
            <w:color w:val="1154CC"/>
            <w:spacing w:val="-1"/>
            <w:u w:val="thick" w:color="1154CC"/>
          </w:rPr>
          <w:t>https://www.youtube.com/watch?v=4AG-EnIQXqE</w:t>
        </w:r>
      </w:hyperlink>
      <w:r>
        <w:rPr>
          <w:color w:val="1154CC"/>
          <w:spacing w:val="-59"/>
        </w:rPr>
        <w:t> </w:t>
      </w:r>
      <w:hyperlink r:id="rId12">
        <w:r>
          <w:rPr>
            <w:color w:val="1154CC"/>
            <w:u w:val="thick" w:color="1154CC"/>
          </w:rPr>
          <w:t>https://www.youtube.com/watch?v=mJLezjuqnIg</w:t>
        </w:r>
      </w:hyperlink>
      <w:r>
        <w:rPr>
          <w:color w:val="1154CC"/>
          <w:spacing w:val="1"/>
        </w:rPr>
        <w:t> </w:t>
      </w:r>
      <w:hyperlink r:id="rId13">
        <w:r>
          <w:rPr>
            <w:color w:val="1154CC"/>
            <w:spacing w:val="-1"/>
            <w:u w:val="thick" w:color="1154CC"/>
          </w:rPr>
          <w:t>https://www.youtube.com/watch?v=yvpRpYIZXow</w:t>
        </w:r>
      </w:hyperlink>
      <w:r>
        <w:rPr>
          <w:color w:val="1154CC"/>
        </w:rPr>
        <w:t> </w:t>
      </w:r>
      <w:hyperlink r:id="rId14">
        <w:r>
          <w:rPr>
            <w:color w:val="1154CC"/>
            <w:u w:val="thick" w:color="1154CC"/>
          </w:rPr>
          <w:t>https://www.youtube.com/watch?v=HvRk0k4J_rw</w:t>
        </w:r>
      </w:hyperlink>
    </w:p>
    <w:p>
      <w:pPr>
        <w:pStyle w:val="BodyText"/>
        <w:spacing w:line="504" w:lineRule="auto"/>
        <w:ind w:left="100" w:right="2833"/>
      </w:pPr>
      <w:r>
        <w:rPr>
          <w:spacing w:val="-1"/>
        </w:rPr>
        <w:t>Henri Christophe:</w:t>
      </w:r>
      <w:r>
        <w:rPr/>
        <w:t> </w:t>
      </w:r>
      <w:hyperlink r:id="rId15">
        <w:r>
          <w:rPr>
            <w:color w:val="1154CC"/>
            <w:u w:val="thick" w:color="1154CC"/>
          </w:rPr>
          <w:t>https://www.youtube.com/watch?v=q7lfSjjMNU8</w:t>
        </w:r>
      </w:hyperlink>
      <w:r>
        <w:rPr>
          <w:color w:val="1154CC"/>
          <w:spacing w:val="-59"/>
        </w:rPr>
        <w:t> </w:t>
      </w:r>
      <w:r>
        <w:rPr/>
        <w:t>Cannons:</w:t>
      </w:r>
    </w:p>
    <w:p>
      <w:pPr>
        <w:pStyle w:val="BodyText"/>
        <w:spacing w:line="504" w:lineRule="auto"/>
        <w:ind w:left="1540"/>
      </w:pPr>
      <w:hyperlink r:id="rId16">
        <w:r>
          <w:rPr>
            <w:color w:val="1154CC"/>
            <w:u w:val="thick" w:color="1154CC"/>
          </w:rPr>
          <w:t>https://www.youtube.com/watch?v=Z08OF57gBfU</w:t>
        </w:r>
      </w:hyperlink>
      <w:r>
        <w:rPr>
          <w:color w:val="1154CC"/>
          <w:spacing w:val="1"/>
        </w:rPr>
        <w:t> </w:t>
      </w:r>
      <w:hyperlink r:id="rId17">
        <w:r>
          <w:rPr>
            <w:color w:val="1154CC"/>
            <w:u w:val="thick" w:color="1154CC"/>
          </w:rPr>
          <w:t>https://www.youtube.com/watch?v=V0yjU7Z05A4</w:t>
        </w:r>
      </w:hyperlink>
      <w:r>
        <w:rPr>
          <w:color w:val="1154CC"/>
          <w:spacing w:val="1"/>
        </w:rPr>
        <w:t> </w:t>
      </w:r>
      <w:hyperlink r:id="rId18">
        <w:r>
          <w:rPr>
            <w:color w:val="1154CC"/>
            <w:u w:val="thick" w:color="1154CC"/>
          </w:rPr>
          <w:t>https://www.youtube.com/watch?v=Bv6Ye9Fbm34</w:t>
        </w:r>
      </w:hyperlink>
      <w:r>
        <w:rPr>
          <w:color w:val="1154CC"/>
          <w:spacing w:val="1"/>
        </w:rPr>
        <w:t> </w:t>
      </w:r>
      <w:hyperlink r:id="rId19">
        <w:r>
          <w:rPr>
            <w:color w:val="1154CC"/>
            <w:spacing w:val="-1"/>
            <w:u w:val="thick" w:color="1154CC"/>
          </w:rPr>
          <w:t>https://www.youtube.com/watch?v=zsN1GvqSG2I&amp;t=37s</w:t>
        </w:r>
      </w:hyperlink>
    </w:p>
    <w:p>
      <w:pPr>
        <w:pStyle w:val="BodyText"/>
        <w:tabs>
          <w:tab w:pos="1600" w:val="left" w:leader="none"/>
        </w:tabs>
        <w:spacing w:line="504" w:lineRule="auto"/>
        <w:ind w:left="100" w:right="2833"/>
      </w:pPr>
      <w:r>
        <w:rPr>
          <w:spacing w:val="-1"/>
        </w:rPr>
        <w:t>Picking coffee:</w:t>
      </w:r>
      <w:r>
        <w:rPr/>
        <w:t> </w:t>
      </w:r>
      <w:hyperlink r:id="rId20">
        <w:r>
          <w:rPr>
            <w:color w:val="1154CC"/>
            <w:spacing w:val="-1"/>
            <w:u w:val="thick" w:color="1154CC"/>
          </w:rPr>
          <w:t>https://www.youtube.com/watch?v=R6aWGuhWgRo</w:t>
        </w:r>
      </w:hyperlink>
      <w:r>
        <w:rPr>
          <w:color w:val="1154CC"/>
          <w:spacing w:val="-59"/>
        </w:rPr>
        <w:t> </w:t>
      </w:r>
      <w:r>
        <w:rPr/>
        <w:t>Sugar:</w:t>
        <w:tab/>
      </w:r>
      <w:hyperlink r:id="rId21">
        <w:r>
          <w:rPr>
            <w:color w:val="1154CC"/>
            <w:u w:val="thick" w:color="1154CC"/>
          </w:rPr>
          <w:t>https://www.youtube.com/watch?v=EP_fgp7zYKk</w:t>
        </w:r>
      </w:hyperlink>
    </w:p>
    <w:p>
      <w:pPr>
        <w:spacing w:after="0" w:line="504" w:lineRule="auto"/>
        <w:sectPr>
          <w:pgSz w:w="12240" w:h="15840"/>
          <w:pgMar w:top="1500" w:bottom="280" w:left="1340" w:right="1340"/>
        </w:sectPr>
      </w:pPr>
    </w:p>
    <w:p>
      <w:pPr>
        <w:pStyle w:val="BodyText"/>
        <w:spacing w:line="504" w:lineRule="auto" w:before="80"/>
        <w:ind w:left="100" w:right="2637" w:firstLine="1440"/>
      </w:pPr>
      <w:hyperlink r:id="rId22">
        <w:r>
          <w:rPr>
            <w:color w:val="1154CC"/>
            <w:u w:val="thick" w:color="1154CC"/>
          </w:rPr>
          <w:t>https://www.youtube.com/watch?v=CAcK1k4a340</w:t>
        </w:r>
      </w:hyperlink>
      <w:r>
        <w:rPr>
          <w:color w:val="1154CC"/>
          <w:spacing w:val="1"/>
        </w:rPr>
        <w:t> </w:t>
      </w:r>
      <w:r>
        <w:rPr/>
        <w:t>Sans</w:t>
      </w:r>
      <w:r>
        <w:rPr>
          <w:spacing w:val="-15"/>
        </w:rPr>
        <w:t> </w:t>
      </w:r>
      <w:r>
        <w:rPr/>
        <w:t>Souci</w:t>
      </w:r>
      <w:r>
        <w:rPr>
          <w:spacing w:val="-15"/>
        </w:rPr>
        <w:t> </w:t>
      </w:r>
      <w:r>
        <w:rPr/>
        <w:t>Palace:</w:t>
      </w:r>
      <w:r>
        <w:rPr>
          <w:spacing w:val="33"/>
        </w:rPr>
        <w:t> </w:t>
      </w:r>
      <w:hyperlink r:id="rId23">
        <w:r>
          <w:rPr>
            <w:color w:val="1154CC"/>
            <w:u w:val="thick" w:color="1154CC"/>
          </w:rPr>
          <w:t>https://www.youtube.com/watch?v=KOknFnLEsdI</w:t>
        </w:r>
      </w:hyperlink>
    </w:p>
    <w:p>
      <w:pPr>
        <w:pStyle w:val="BodyText"/>
        <w:spacing w:line="252" w:lineRule="exact"/>
        <w:ind w:left="100"/>
      </w:pPr>
      <w:r>
        <w:rPr>
          <w:spacing w:val="-1"/>
        </w:rPr>
        <w:t>Picking</w:t>
      </w:r>
      <w:r>
        <w:rPr>
          <w:spacing w:val="-6"/>
        </w:rPr>
        <w:t> </w:t>
      </w:r>
      <w:r>
        <w:rPr>
          <w:spacing w:val="-1"/>
        </w:rPr>
        <w:t>cotton:</w:t>
      </w:r>
      <w:r>
        <w:rPr>
          <w:spacing w:val="50"/>
        </w:rPr>
        <w:t> </w:t>
      </w:r>
      <w:hyperlink r:id="rId24">
        <w:r>
          <w:rPr>
            <w:color w:val="1154CC"/>
            <w:spacing w:val="-1"/>
            <w:u w:val="thick" w:color="1154CC"/>
          </w:rPr>
          <w:t>https://www.youtube.com/watch?v=wOpb7lkGBTw&amp;t=125s</w:t>
        </w:r>
      </w:hyperlink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504" w:lineRule="auto" w:before="1"/>
        <w:ind w:left="100" w:right="3154"/>
      </w:pPr>
      <w:r>
        <w:rPr>
          <w:color w:val="006FBF"/>
        </w:rPr>
        <w:t>Follow Rebecca as she explores the world through art:</w:t>
      </w:r>
      <w:r>
        <w:rPr>
          <w:color w:val="006FBF"/>
          <w:spacing w:val="1"/>
        </w:rPr>
        <w:t> </w:t>
      </w:r>
      <w:r>
        <w:rPr>
          <w:color w:val="006FBF"/>
          <w:spacing w:val="-1"/>
        </w:rPr>
        <w:t>Facebook:</w:t>
      </w:r>
      <w:r>
        <w:rPr>
          <w:color w:val="006FBF"/>
          <w:spacing w:val="19"/>
        </w:rPr>
        <w:t> </w:t>
      </w:r>
      <w:hyperlink r:id="rId25">
        <w:r>
          <w:rPr>
            <w:color w:val="1154CC"/>
            <w:u w:val="thick" w:color="1154CC"/>
          </w:rPr>
          <w:t>https://www.facebook.com/rebeccahinsonpublishing/</w:t>
        </w:r>
      </w:hyperlink>
      <w:r>
        <w:rPr>
          <w:color w:val="1154CC"/>
          <w:spacing w:val="-58"/>
        </w:rPr>
        <w:t> </w:t>
      </w:r>
      <w:r>
        <w:rPr>
          <w:color w:val="006FBF"/>
        </w:rPr>
        <w:t>Twitter:</w:t>
      </w:r>
      <w:r>
        <w:rPr>
          <w:color w:val="006FBF"/>
          <w:spacing w:val="56"/>
        </w:rPr>
        <w:t> </w:t>
      </w:r>
      <w:hyperlink r:id="rId26">
        <w:r>
          <w:rPr>
            <w:color w:val="1154CC"/>
            <w:u w:val="thick" w:color="1154CC"/>
          </w:rPr>
          <w:t>https://twitter.com/RebeccaHinsonP1</w:t>
        </w:r>
      </w:hyperlink>
    </w:p>
    <w:p>
      <w:pPr>
        <w:pStyle w:val="BodyText"/>
        <w:spacing w:line="252" w:lineRule="exact"/>
        <w:ind w:left="100"/>
      </w:pPr>
      <w:r>
        <w:rPr>
          <w:color w:val="006FBF"/>
          <w:spacing w:val="-1"/>
        </w:rPr>
        <w:t>Instagram:</w:t>
      </w:r>
      <w:r>
        <w:rPr>
          <w:color w:val="006FBF"/>
          <w:spacing w:val="19"/>
        </w:rPr>
        <w:t> </w:t>
      </w:r>
      <w:hyperlink r:id="rId27">
        <w:r>
          <w:rPr>
            <w:color w:val="1154CC"/>
            <w:u w:val="thick" w:color="1154CC"/>
          </w:rPr>
          <w:t>https://www.instagram.com/rebeccahinsonpublishing/?hl=en</w:t>
        </w:r>
      </w:hyperlink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933450</wp:posOffset>
            </wp:positionH>
            <wp:positionV relativeFrom="paragraph">
              <wp:posOffset>227629</wp:posOffset>
            </wp:positionV>
            <wp:extent cx="3302949" cy="480688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949" cy="4806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·"/>
      <w:lvlJc w:val="left"/>
      <w:pPr>
        <w:ind w:left="488" w:hanging="38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·"/>
      <w:lvlJc w:val="left"/>
      <w:pPr>
        <w:ind w:left="820" w:hanging="38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2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4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5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6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3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820" w:hanging="38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8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8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sPofmuQVTns&amp;t=265s" TargetMode="External"/><Relationship Id="rId6" Type="http://schemas.openxmlformats.org/officeDocument/2006/relationships/hyperlink" Target="https://www.youtube.com/watch?v=_RfF0CcurwE&amp;t=5s" TargetMode="External"/><Relationship Id="rId7" Type="http://schemas.openxmlformats.org/officeDocument/2006/relationships/hyperlink" Target="https://youtu.be/1ujzcTzP8uQ" TargetMode="External"/><Relationship Id="rId8" Type="http://schemas.openxmlformats.org/officeDocument/2006/relationships/hyperlink" Target="http://www.theguardian.com/commentisfree/cifamerica/2010/aug/16/haiti-france" TargetMode="External"/><Relationship Id="rId9" Type="http://schemas.openxmlformats.org/officeDocument/2006/relationships/hyperlink" Target="https://www.youtube.com/watch?v=j0h1CeqIAIo&amp;t=312s" TargetMode="External"/><Relationship Id="rId10" Type="http://schemas.openxmlformats.org/officeDocument/2006/relationships/hyperlink" Target="https://www.youtube.com/watch?v=prSRZjakHHE&amp;t=8s" TargetMode="External"/><Relationship Id="rId11" Type="http://schemas.openxmlformats.org/officeDocument/2006/relationships/hyperlink" Target="https://www.youtube.com/watch?v=4AG-EnIQXqE" TargetMode="External"/><Relationship Id="rId12" Type="http://schemas.openxmlformats.org/officeDocument/2006/relationships/hyperlink" Target="https://www.youtube.com/watch?v=mJLezjuqnIg" TargetMode="External"/><Relationship Id="rId13" Type="http://schemas.openxmlformats.org/officeDocument/2006/relationships/hyperlink" Target="https://www.youtube.com/watch?v=yvpRpYIZXow" TargetMode="External"/><Relationship Id="rId14" Type="http://schemas.openxmlformats.org/officeDocument/2006/relationships/hyperlink" Target="https://www.youtube.com/watch?v=HvRk0k4J_rw" TargetMode="External"/><Relationship Id="rId15" Type="http://schemas.openxmlformats.org/officeDocument/2006/relationships/hyperlink" Target="https://www.youtube.com/watch?v=q7lfSjjMNU8" TargetMode="External"/><Relationship Id="rId16" Type="http://schemas.openxmlformats.org/officeDocument/2006/relationships/hyperlink" Target="https://www.youtube.com/watch?v=Z08OF57gBfU" TargetMode="External"/><Relationship Id="rId17" Type="http://schemas.openxmlformats.org/officeDocument/2006/relationships/hyperlink" Target="https://www.youtube.com/watch?v=V0yjU7Z05A4" TargetMode="External"/><Relationship Id="rId18" Type="http://schemas.openxmlformats.org/officeDocument/2006/relationships/hyperlink" Target="https://www.youtube.com/watch?v=Bv6Ye9Fbm34" TargetMode="External"/><Relationship Id="rId19" Type="http://schemas.openxmlformats.org/officeDocument/2006/relationships/hyperlink" Target="https://www.youtube.com/watch?v=zsN1GvqSG2I&amp;t=37s" TargetMode="External"/><Relationship Id="rId20" Type="http://schemas.openxmlformats.org/officeDocument/2006/relationships/hyperlink" Target="https://www.youtube.com/watch?v=R6aWGuhWgRo" TargetMode="External"/><Relationship Id="rId21" Type="http://schemas.openxmlformats.org/officeDocument/2006/relationships/hyperlink" Target="https://www.youtube.com/watch?v=EP_fgp7zYKk" TargetMode="External"/><Relationship Id="rId22" Type="http://schemas.openxmlformats.org/officeDocument/2006/relationships/hyperlink" Target="https://www.youtube.com/watch?v=CAcK1k4a340" TargetMode="External"/><Relationship Id="rId23" Type="http://schemas.openxmlformats.org/officeDocument/2006/relationships/hyperlink" Target="https://www.youtube.com/watch?v=KOknFnLEsdI" TargetMode="External"/><Relationship Id="rId24" Type="http://schemas.openxmlformats.org/officeDocument/2006/relationships/hyperlink" Target="https://www.youtube.com/watch?v=wOpb7lkGBTw&amp;t=125s" TargetMode="External"/><Relationship Id="rId25" Type="http://schemas.openxmlformats.org/officeDocument/2006/relationships/hyperlink" Target="https://www.facebook.com/rebeccahinsonpublishing/" TargetMode="External"/><Relationship Id="rId26" Type="http://schemas.openxmlformats.org/officeDocument/2006/relationships/hyperlink" Target="https://twitter.com/RebeccaHinsonP1" TargetMode="External"/><Relationship Id="rId27" Type="http://schemas.openxmlformats.org/officeDocument/2006/relationships/hyperlink" Target="https://www.instagram.com/rebeccahinsonpublishing/?hl=en" TargetMode="External"/><Relationship Id="rId28" Type="http://schemas.openxmlformats.org/officeDocument/2006/relationships/image" Target="media/image1.jpeg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CITADELLE LA FERRIÈRE BY REBECCA HINSON</dc:title>
  <dcterms:created xsi:type="dcterms:W3CDTF">2021-10-13T19:36:58Z</dcterms:created>
  <dcterms:modified xsi:type="dcterms:W3CDTF">2021-10-13T19:36:58Z</dcterms:modified>
</cp:coreProperties>
</file>